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34" w:rsidRPr="00AD3011" w:rsidRDefault="00236C34" w:rsidP="00236C34">
      <w:pPr>
        <w:spacing w:line="240" w:lineRule="exact"/>
        <w:ind w:right="-7"/>
        <w:jc w:val="right"/>
        <w:rPr>
          <w:sz w:val="28"/>
        </w:rPr>
      </w:pPr>
      <w:r w:rsidRPr="00AD3011">
        <w:rPr>
          <w:sz w:val="28"/>
        </w:rPr>
        <w:t>ПРОЕКТ</w:t>
      </w:r>
    </w:p>
    <w:p w:rsidR="00236C34" w:rsidRDefault="00236C34" w:rsidP="00236C34">
      <w:pPr>
        <w:spacing w:before="480" w:line="240" w:lineRule="exact"/>
        <w:ind w:left="4536"/>
        <w:jc w:val="right"/>
        <w:rPr>
          <w:sz w:val="28"/>
        </w:rPr>
      </w:pPr>
      <w:proofErr w:type="gramStart"/>
      <w:r w:rsidRPr="00DF7393">
        <w:rPr>
          <w:sz w:val="28"/>
        </w:rPr>
        <w:t>Внесен</w:t>
      </w:r>
      <w:proofErr w:type="gramEnd"/>
      <w:r w:rsidRPr="00DF7393">
        <w:rPr>
          <w:sz w:val="28"/>
        </w:rPr>
        <w:t xml:space="preserve"> главой городского округа – </w:t>
      </w:r>
    </w:p>
    <w:p w:rsidR="00236C34" w:rsidRPr="00DF7393" w:rsidRDefault="00236C34" w:rsidP="00236C34">
      <w:pPr>
        <w:spacing w:line="240" w:lineRule="exact"/>
        <w:ind w:left="4536"/>
        <w:jc w:val="right"/>
        <w:rPr>
          <w:sz w:val="28"/>
        </w:rPr>
      </w:pPr>
      <w:r w:rsidRPr="00DF7393">
        <w:rPr>
          <w:sz w:val="28"/>
        </w:rPr>
        <w:t>главой администрации Соликамского городского округа</w:t>
      </w:r>
    </w:p>
    <w:p w:rsidR="00236C34" w:rsidRPr="00D44050" w:rsidRDefault="00236C34" w:rsidP="00236C34">
      <w:pPr>
        <w:spacing w:line="240" w:lineRule="exact"/>
        <w:ind w:left="4536" w:right="-7"/>
        <w:jc w:val="right"/>
        <w:rPr>
          <w:sz w:val="28"/>
        </w:rPr>
      </w:pPr>
      <w:proofErr w:type="spellStart"/>
      <w:r>
        <w:rPr>
          <w:sz w:val="28"/>
        </w:rPr>
        <w:t>Е.Н.Самоуковым</w:t>
      </w:r>
      <w:proofErr w:type="spellEnd"/>
    </w:p>
    <w:p w:rsidR="00236C34" w:rsidRPr="00923769" w:rsidRDefault="00236C34" w:rsidP="00236C34">
      <w:pPr>
        <w:spacing w:line="240" w:lineRule="exact"/>
        <w:ind w:right="-7"/>
        <w:jc w:val="both"/>
        <w:rPr>
          <w:sz w:val="28"/>
          <w:szCs w:val="28"/>
        </w:rPr>
      </w:pPr>
    </w:p>
    <w:p w:rsidR="00236C34" w:rsidRPr="00923769" w:rsidRDefault="00236C34" w:rsidP="00236C34">
      <w:pPr>
        <w:spacing w:line="240" w:lineRule="exact"/>
        <w:ind w:right="-7"/>
        <w:jc w:val="both"/>
        <w:rPr>
          <w:sz w:val="28"/>
          <w:szCs w:val="28"/>
        </w:rPr>
      </w:pPr>
    </w:p>
    <w:p w:rsidR="00BE3C80" w:rsidRDefault="00BE3C80" w:rsidP="00236C34">
      <w:pPr>
        <w:pStyle w:val="Default"/>
        <w:spacing w:line="240" w:lineRule="exact"/>
        <w:rPr>
          <w:b/>
          <w:sz w:val="28"/>
          <w:szCs w:val="28"/>
        </w:rPr>
      </w:pPr>
    </w:p>
    <w:p w:rsidR="00BE3C80" w:rsidRDefault="00BE3C80" w:rsidP="00236C34">
      <w:pPr>
        <w:pStyle w:val="Default"/>
        <w:spacing w:line="240" w:lineRule="exact"/>
        <w:rPr>
          <w:b/>
          <w:sz w:val="28"/>
          <w:szCs w:val="28"/>
        </w:rPr>
      </w:pPr>
    </w:p>
    <w:p w:rsidR="00BE3C80" w:rsidRDefault="00BE3C80" w:rsidP="00236C34">
      <w:pPr>
        <w:pStyle w:val="Default"/>
        <w:spacing w:line="240" w:lineRule="exact"/>
        <w:rPr>
          <w:b/>
          <w:sz w:val="28"/>
          <w:szCs w:val="28"/>
        </w:rPr>
      </w:pPr>
    </w:p>
    <w:p w:rsidR="00BE3C80" w:rsidRDefault="00BE3C80" w:rsidP="00236C34">
      <w:pPr>
        <w:pStyle w:val="Default"/>
        <w:spacing w:line="240" w:lineRule="exact"/>
        <w:rPr>
          <w:b/>
          <w:sz w:val="28"/>
          <w:szCs w:val="28"/>
        </w:rPr>
      </w:pPr>
    </w:p>
    <w:p w:rsidR="00BE3C80" w:rsidRDefault="00BE3C80" w:rsidP="00236C34">
      <w:pPr>
        <w:pStyle w:val="Default"/>
        <w:spacing w:line="240" w:lineRule="exact"/>
        <w:rPr>
          <w:b/>
          <w:sz w:val="28"/>
          <w:szCs w:val="28"/>
        </w:rPr>
      </w:pPr>
    </w:p>
    <w:p w:rsidR="00BE3C80" w:rsidRDefault="00BE3C80" w:rsidP="00236C34">
      <w:pPr>
        <w:pStyle w:val="Default"/>
        <w:spacing w:line="240" w:lineRule="exact"/>
        <w:rPr>
          <w:b/>
          <w:sz w:val="28"/>
          <w:szCs w:val="28"/>
        </w:rPr>
      </w:pPr>
    </w:p>
    <w:p w:rsidR="00236C34" w:rsidRPr="00236C34" w:rsidRDefault="00236C34" w:rsidP="00236C34">
      <w:pPr>
        <w:pStyle w:val="Default"/>
        <w:spacing w:line="240" w:lineRule="exact"/>
        <w:rPr>
          <w:sz w:val="28"/>
          <w:szCs w:val="28"/>
        </w:rPr>
      </w:pPr>
      <w:r w:rsidRPr="00236C34">
        <w:rPr>
          <w:b/>
          <w:sz w:val="28"/>
          <w:szCs w:val="28"/>
        </w:rPr>
        <w:t xml:space="preserve">Об утверждении </w:t>
      </w:r>
      <w:r w:rsidRPr="00236C34">
        <w:rPr>
          <w:b/>
          <w:bCs/>
          <w:sz w:val="28"/>
          <w:szCs w:val="28"/>
        </w:rPr>
        <w:t>Программы комплексного развития</w:t>
      </w:r>
    </w:p>
    <w:p w:rsidR="00236C34" w:rsidRPr="00236C34" w:rsidRDefault="00236C34" w:rsidP="00236C34">
      <w:pPr>
        <w:autoSpaceDE w:val="0"/>
        <w:autoSpaceDN w:val="0"/>
        <w:adjustRightInd w:val="0"/>
        <w:spacing w:line="240" w:lineRule="exact"/>
        <w:rPr>
          <w:rFonts w:eastAsiaTheme="minorHAnsi"/>
          <w:color w:val="000000"/>
          <w:sz w:val="28"/>
          <w:szCs w:val="28"/>
          <w:lang w:eastAsia="en-US"/>
        </w:rPr>
      </w:pPr>
      <w:r w:rsidRPr="00236C34">
        <w:rPr>
          <w:rFonts w:eastAsiaTheme="minorHAnsi"/>
          <w:b/>
          <w:bCs/>
          <w:color w:val="000000"/>
          <w:sz w:val="28"/>
          <w:szCs w:val="28"/>
          <w:lang w:eastAsia="en-US"/>
        </w:rPr>
        <w:t>систем коммунальной инфраструктуры Соликамского</w:t>
      </w:r>
    </w:p>
    <w:p w:rsidR="00236C34" w:rsidRPr="00236C34" w:rsidRDefault="00236C34" w:rsidP="00236C34">
      <w:pPr>
        <w:tabs>
          <w:tab w:val="left" w:pos="0"/>
        </w:tabs>
        <w:spacing w:line="240" w:lineRule="exact"/>
        <w:ind w:right="2409"/>
        <w:rPr>
          <w:b/>
          <w:sz w:val="28"/>
          <w:szCs w:val="28"/>
        </w:rPr>
      </w:pPr>
      <w:r w:rsidRPr="00236C34">
        <w:rPr>
          <w:rFonts w:eastAsiaTheme="minorHAnsi"/>
          <w:b/>
          <w:bCs/>
          <w:sz w:val="28"/>
          <w:szCs w:val="28"/>
          <w:lang w:eastAsia="en-US"/>
        </w:rPr>
        <w:t xml:space="preserve">городского округа на 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период с </w:t>
      </w:r>
      <w:r w:rsidRPr="00236C34">
        <w:rPr>
          <w:rFonts w:eastAsiaTheme="minorHAnsi"/>
          <w:b/>
          <w:bCs/>
          <w:sz w:val="28"/>
          <w:szCs w:val="28"/>
          <w:lang w:eastAsia="en-US"/>
        </w:rPr>
        <w:t>20</w:t>
      </w:r>
      <w:r w:rsidR="0029758C">
        <w:rPr>
          <w:rFonts w:eastAsiaTheme="minorHAnsi"/>
          <w:b/>
          <w:bCs/>
          <w:sz w:val="28"/>
          <w:szCs w:val="28"/>
          <w:lang w:eastAsia="en-US"/>
        </w:rPr>
        <w:t xml:space="preserve">22 </w:t>
      </w:r>
      <w:r w:rsidR="0029758C" w:rsidRPr="006605DA">
        <w:rPr>
          <w:rFonts w:eastAsiaTheme="minorHAnsi"/>
          <w:b/>
          <w:bCs/>
          <w:sz w:val="28"/>
          <w:szCs w:val="28"/>
          <w:lang w:eastAsia="en-US"/>
        </w:rPr>
        <w:t>до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2032 </w:t>
      </w:r>
      <w:r w:rsidR="000B07C8">
        <w:rPr>
          <w:rFonts w:eastAsiaTheme="minorHAnsi"/>
          <w:b/>
          <w:bCs/>
          <w:sz w:val="28"/>
          <w:szCs w:val="28"/>
          <w:lang w:eastAsia="en-US"/>
        </w:rPr>
        <w:t>года</w:t>
      </w:r>
    </w:p>
    <w:p w:rsidR="00236C34" w:rsidRDefault="00236C34" w:rsidP="00607413">
      <w:pPr>
        <w:autoSpaceDE w:val="0"/>
        <w:autoSpaceDN w:val="0"/>
        <w:adjustRightInd w:val="0"/>
        <w:spacing w:before="480"/>
        <w:ind w:firstLine="720"/>
        <w:rPr>
          <w:sz w:val="28"/>
          <w:szCs w:val="28"/>
        </w:rPr>
      </w:pPr>
    </w:p>
    <w:p w:rsidR="00236C34" w:rsidRPr="00236C34" w:rsidRDefault="00236C34" w:rsidP="000B003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В соответствии со статьей 8 Градостроительного Кодекса Российской Федерации, Постановлением Правительства Российской Федерации </w:t>
      </w:r>
      <w:r w:rsidRPr="006605DA">
        <w:rPr>
          <w:rFonts w:eastAsiaTheme="minorHAnsi"/>
          <w:color w:val="000000"/>
          <w:sz w:val="28"/>
          <w:szCs w:val="28"/>
          <w:lang w:eastAsia="en-US"/>
        </w:rPr>
        <w:t>от 14</w:t>
      </w:r>
      <w:r w:rsidR="000B0031" w:rsidRPr="006605DA">
        <w:rPr>
          <w:rFonts w:eastAsiaTheme="minorHAnsi"/>
          <w:color w:val="000000"/>
          <w:sz w:val="28"/>
          <w:szCs w:val="28"/>
          <w:lang w:eastAsia="en-US"/>
        </w:rPr>
        <w:t xml:space="preserve"> июня </w:t>
      </w:r>
      <w:r w:rsidRPr="006605DA">
        <w:rPr>
          <w:rFonts w:eastAsiaTheme="minorHAnsi"/>
          <w:color w:val="000000"/>
          <w:sz w:val="28"/>
          <w:szCs w:val="28"/>
          <w:lang w:eastAsia="en-US"/>
        </w:rPr>
        <w:t>2013</w:t>
      </w:r>
      <w:r w:rsidR="000B0031" w:rsidRPr="006605DA">
        <w:rPr>
          <w:rFonts w:eastAsiaTheme="minorHAnsi"/>
          <w:color w:val="000000"/>
          <w:sz w:val="28"/>
          <w:szCs w:val="28"/>
          <w:lang w:eastAsia="en-US"/>
        </w:rPr>
        <w:t xml:space="preserve"> г.</w:t>
      </w:r>
      <w:r w:rsidRPr="006605DA">
        <w:rPr>
          <w:rFonts w:eastAsiaTheme="minorHAnsi"/>
          <w:color w:val="000000"/>
          <w:sz w:val="28"/>
          <w:szCs w:val="28"/>
          <w:lang w:eastAsia="en-US"/>
        </w:rPr>
        <w:t xml:space="preserve"> № 502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 «Об утверждении требований к программам комплексного развития систем коммунальной инфраструктуры поселений, городских округов», на основании статьи 23 Устава Соликамского городского округа, </w:t>
      </w:r>
    </w:p>
    <w:p w:rsidR="00236C34" w:rsidRPr="00236C34" w:rsidRDefault="002C1E09" w:rsidP="000B0031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05DA">
        <w:rPr>
          <w:rFonts w:eastAsiaTheme="minorHAnsi"/>
          <w:color w:val="000000"/>
          <w:sz w:val="28"/>
          <w:szCs w:val="28"/>
          <w:lang w:eastAsia="en-US"/>
        </w:rPr>
        <w:t>Дума Соликамского городского округа</w:t>
      </w:r>
      <w:r w:rsidR="000B0031" w:rsidRPr="006605D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236C34" w:rsidRPr="006605DA">
        <w:rPr>
          <w:rFonts w:eastAsiaTheme="minorHAnsi"/>
          <w:color w:val="000000"/>
          <w:sz w:val="28"/>
          <w:szCs w:val="28"/>
          <w:lang w:eastAsia="en-US"/>
        </w:rPr>
        <w:t>РЕШИЛА:</w:t>
      </w:r>
      <w:r w:rsidR="00236C34" w:rsidRPr="00236C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236C34" w:rsidRDefault="00236C34" w:rsidP="00236C34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1. Утвердить прилагаемую Программу комплексного развития систем коммунальной инфраструктуры Соликамского городского округа </w:t>
      </w:r>
      <w:r w:rsidRPr="00236C34">
        <w:rPr>
          <w:rFonts w:eastAsiaTheme="minorHAnsi"/>
          <w:bCs/>
          <w:sz w:val="28"/>
          <w:szCs w:val="28"/>
          <w:lang w:eastAsia="en-US"/>
        </w:rPr>
        <w:t xml:space="preserve">на период с 2022 </w:t>
      </w:r>
      <w:r w:rsidR="0029758C" w:rsidRPr="006605DA">
        <w:rPr>
          <w:rFonts w:eastAsiaTheme="minorHAnsi"/>
          <w:bCs/>
          <w:sz w:val="28"/>
          <w:szCs w:val="28"/>
          <w:lang w:eastAsia="en-US"/>
        </w:rPr>
        <w:t>до</w:t>
      </w:r>
      <w:r w:rsidRPr="00236C34">
        <w:rPr>
          <w:rFonts w:eastAsiaTheme="minorHAnsi"/>
          <w:bCs/>
          <w:sz w:val="28"/>
          <w:szCs w:val="28"/>
          <w:lang w:eastAsia="en-US"/>
        </w:rPr>
        <w:t xml:space="preserve"> 2032 года</w:t>
      </w:r>
      <w:r w:rsidR="005F3ACD">
        <w:rPr>
          <w:rFonts w:eastAsiaTheme="minorHAnsi"/>
          <w:bCs/>
          <w:sz w:val="28"/>
          <w:szCs w:val="28"/>
          <w:lang w:eastAsia="en-US"/>
        </w:rPr>
        <w:t>.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236C34" w:rsidRPr="00236C34" w:rsidRDefault="00236C34" w:rsidP="00236C34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2. Объем финансирования </w:t>
      </w:r>
      <w:r w:rsidR="002D090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Программы комплексного развития систем коммунальной инфраструктуры Соликамского городского округа на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период с 2022 </w:t>
      </w:r>
      <w:r w:rsidR="0029758C" w:rsidRPr="006605DA">
        <w:rPr>
          <w:rFonts w:eastAsiaTheme="minorHAnsi"/>
          <w:color w:val="000000"/>
          <w:sz w:val="28"/>
          <w:szCs w:val="28"/>
          <w:lang w:eastAsia="en-US"/>
        </w:rPr>
        <w:t>до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2032 года</w:t>
      </w:r>
      <w:r w:rsidR="002D090C">
        <w:rPr>
          <w:rFonts w:eastAsiaTheme="minorHAnsi"/>
          <w:color w:val="000000"/>
          <w:sz w:val="28"/>
          <w:szCs w:val="28"/>
          <w:lang w:eastAsia="en-US"/>
        </w:rPr>
        <w:t>»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определять в соответствии с решением </w:t>
      </w:r>
      <w:r w:rsidR="002C1E09">
        <w:rPr>
          <w:rFonts w:eastAsiaTheme="minorHAnsi"/>
          <w:color w:val="000000"/>
          <w:sz w:val="28"/>
          <w:szCs w:val="28"/>
          <w:lang w:eastAsia="en-US"/>
        </w:rPr>
        <w:t>Думы Соликамского городского округа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 о бюджете Соликамского городского округа на очередной финансовый год и плановый период. </w:t>
      </w:r>
    </w:p>
    <w:p w:rsidR="00236C34" w:rsidRPr="00236C34" w:rsidRDefault="00236C34" w:rsidP="00236C34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3. Администрации </w:t>
      </w:r>
      <w:r>
        <w:rPr>
          <w:rFonts w:eastAsiaTheme="minorHAnsi"/>
          <w:color w:val="000000"/>
          <w:sz w:val="28"/>
          <w:szCs w:val="28"/>
          <w:lang w:eastAsia="en-US"/>
        </w:rPr>
        <w:t>Соликамского городского округа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 ежегодно в апреле текущего года представлять </w:t>
      </w:r>
      <w:r w:rsidR="002D090C" w:rsidRPr="00236C34">
        <w:rPr>
          <w:rFonts w:eastAsiaTheme="minorHAnsi"/>
          <w:color w:val="000000"/>
          <w:sz w:val="28"/>
          <w:szCs w:val="28"/>
          <w:lang w:eastAsia="en-US"/>
        </w:rPr>
        <w:t xml:space="preserve">в </w:t>
      </w:r>
      <w:r w:rsidR="002D090C">
        <w:rPr>
          <w:rFonts w:eastAsiaTheme="minorHAnsi"/>
          <w:color w:val="000000"/>
          <w:sz w:val="28"/>
          <w:szCs w:val="28"/>
          <w:lang w:eastAsia="en-US"/>
        </w:rPr>
        <w:t>Думу Соликамского городского округа информацию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2D090C">
        <w:rPr>
          <w:rFonts w:eastAsiaTheme="minorHAnsi"/>
          <w:color w:val="000000"/>
          <w:sz w:val="28"/>
          <w:szCs w:val="28"/>
          <w:lang w:eastAsia="en-US"/>
        </w:rPr>
        <w:t>за отчетный период</w:t>
      </w:r>
      <w:r w:rsidR="002D090C" w:rsidRPr="00236C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о ходе реализации </w:t>
      </w:r>
      <w:r w:rsidR="002D090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Программы комплексного развития систем коммунальной инфраструктуры Соликамского городского округа на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период с 2022 </w:t>
      </w:r>
      <w:r w:rsidR="0029758C" w:rsidRPr="006605DA">
        <w:rPr>
          <w:rFonts w:eastAsiaTheme="minorHAnsi"/>
          <w:color w:val="000000"/>
          <w:sz w:val="28"/>
          <w:szCs w:val="28"/>
          <w:lang w:eastAsia="en-US"/>
        </w:rPr>
        <w:t>до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2032 года</w:t>
      </w:r>
      <w:r w:rsidR="002D090C">
        <w:rPr>
          <w:rFonts w:eastAsiaTheme="minorHAnsi"/>
          <w:color w:val="000000"/>
          <w:sz w:val="28"/>
          <w:szCs w:val="28"/>
          <w:lang w:eastAsia="en-US"/>
        </w:rPr>
        <w:t>»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2D090C" w:rsidRDefault="00236C34" w:rsidP="002D090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4. </w:t>
      </w:r>
      <w:proofErr w:type="gramStart"/>
      <w:r w:rsidRPr="006605DA">
        <w:rPr>
          <w:rFonts w:eastAsiaTheme="minorHAnsi"/>
          <w:color w:val="000000"/>
          <w:sz w:val="28"/>
          <w:szCs w:val="28"/>
          <w:lang w:eastAsia="en-US"/>
        </w:rPr>
        <w:t>Контроль</w:t>
      </w:r>
      <w:r w:rsidR="000B0031" w:rsidRPr="006605DA">
        <w:rPr>
          <w:rFonts w:eastAsiaTheme="minorHAnsi"/>
          <w:color w:val="000000"/>
          <w:sz w:val="28"/>
          <w:szCs w:val="28"/>
          <w:lang w:eastAsia="en-US"/>
        </w:rPr>
        <w:t xml:space="preserve"> за</w:t>
      </w:r>
      <w:proofErr w:type="gramEnd"/>
      <w:r w:rsidR="000B0031" w:rsidRPr="006605DA">
        <w:rPr>
          <w:rFonts w:eastAsiaTheme="minorHAnsi"/>
          <w:color w:val="000000"/>
          <w:sz w:val="28"/>
          <w:szCs w:val="28"/>
          <w:lang w:eastAsia="en-US"/>
        </w:rPr>
        <w:t xml:space="preserve"> исполнением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 решения возложить на </w:t>
      </w:r>
      <w:r w:rsidR="00607413" w:rsidRPr="006605DA">
        <w:rPr>
          <w:rFonts w:eastAsiaTheme="minorHAnsi"/>
          <w:color w:val="000000"/>
          <w:sz w:val="28"/>
          <w:szCs w:val="28"/>
          <w:lang w:eastAsia="en-US"/>
        </w:rPr>
        <w:t>постоянную</w:t>
      </w:r>
      <w:r w:rsidR="0060741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депутатскую комиссию по городскому хозяйству и муниципальной собственности </w:t>
      </w:r>
      <w:r w:rsidR="002D090C">
        <w:rPr>
          <w:rFonts w:eastAsiaTheme="minorHAnsi"/>
          <w:color w:val="000000"/>
          <w:sz w:val="28"/>
          <w:szCs w:val="28"/>
          <w:lang w:eastAsia="en-US"/>
        </w:rPr>
        <w:t>Думы Соликамского городского округа</w:t>
      </w:r>
      <w:r w:rsidRPr="00236C34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2D090C" w:rsidRPr="002D090C" w:rsidRDefault="002D090C" w:rsidP="002D090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D090C">
        <w:rPr>
          <w:sz w:val="28"/>
          <w:szCs w:val="28"/>
        </w:rPr>
        <w:t xml:space="preserve">5. Признать утратившим силу решение </w:t>
      </w:r>
      <w:r w:rsidR="005F3ACD">
        <w:rPr>
          <w:sz w:val="28"/>
          <w:szCs w:val="28"/>
        </w:rPr>
        <w:t xml:space="preserve">Соликамской городской </w:t>
      </w:r>
      <w:r w:rsidRPr="002D090C">
        <w:rPr>
          <w:sz w:val="28"/>
          <w:szCs w:val="28"/>
        </w:rPr>
        <w:t>Думы</w:t>
      </w:r>
      <w:r w:rsidR="005F3ACD">
        <w:rPr>
          <w:sz w:val="28"/>
          <w:szCs w:val="28"/>
        </w:rPr>
        <w:t xml:space="preserve"> </w:t>
      </w:r>
      <w:r w:rsidRPr="002D090C">
        <w:rPr>
          <w:sz w:val="28"/>
          <w:szCs w:val="28"/>
        </w:rPr>
        <w:t xml:space="preserve"> от 28 июня 2017 г. № 155 «Об утверждении</w:t>
      </w:r>
      <w:r w:rsidRPr="002D090C">
        <w:rPr>
          <w:bCs/>
          <w:sz w:val="28"/>
          <w:szCs w:val="28"/>
        </w:rPr>
        <w:t xml:space="preserve"> </w:t>
      </w:r>
      <w:proofErr w:type="gramStart"/>
      <w:r w:rsidRPr="002D090C">
        <w:rPr>
          <w:bCs/>
          <w:sz w:val="28"/>
          <w:szCs w:val="28"/>
        </w:rPr>
        <w:t xml:space="preserve">Программы комплексного </w:t>
      </w:r>
      <w:r w:rsidRPr="002D090C">
        <w:rPr>
          <w:bCs/>
          <w:sz w:val="28"/>
          <w:szCs w:val="28"/>
        </w:rPr>
        <w:lastRenderedPageBreak/>
        <w:t xml:space="preserve">развития </w:t>
      </w:r>
      <w:r w:rsidRPr="002D090C">
        <w:rPr>
          <w:rFonts w:eastAsiaTheme="minorHAnsi"/>
          <w:bCs/>
          <w:color w:val="000000"/>
          <w:sz w:val="28"/>
          <w:szCs w:val="28"/>
          <w:lang w:eastAsia="en-US"/>
        </w:rPr>
        <w:t xml:space="preserve">систем коммунальной инфраструктуры Соликамского </w:t>
      </w:r>
      <w:r w:rsidRPr="002D090C">
        <w:rPr>
          <w:rFonts w:eastAsiaTheme="minorHAnsi"/>
          <w:bCs/>
          <w:sz w:val="28"/>
          <w:szCs w:val="28"/>
          <w:lang w:eastAsia="en-US"/>
        </w:rPr>
        <w:t>городского округа</w:t>
      </w:r>
      <w:proofErr w:type="gramEnd"/>
      <w:r w:rsidRPr="002D090C">
        <w:rPr>
          <w:rFonts w:eastAsiaTheme="minorHAnsi"/>
          <w:bCs/>
          <w:sz w:val="28"/>
          <w:szCs w:val="28"/>
          <w:lang w:eastAsia="en-US"/>
        </w:rPr>
        <w:t xml:space="preserve"> на 2017-2025 годы</w:t>
      </w:r>
      <w:r w:rsidRPr="002D090C">
        <w:rPr>
          <w:sz w:val="28"/>
          <w:szCs w:val="28"/>
        </w:rPr>
        <w:t>».</w:t>
      </w:r>
    </w:p>
    <w:p w:rsidR="00BE3C80" w:rsidRDefault="002D090C" w:rsidP="00BE3C8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6</w:t>
      </w:r>
      <w:r w:rsidR="00236C34" w:rsidRPr="00236C34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r w:rsidR="00BE3C80" w:rsidRPr="006B35E3">
        <w:rPr>
          <w:sz w:val="28"/>
          <w:szCs w:val="28"/>
        </w:rPr>
        <w:t xml:space="preserve">Настоящее решение вступает </w:t>
      </w:r>
      <w:r w:rsidR="00BE3C80">
        <w:rPr>
          <w:sz w:val="28"/>
          <w:szCs w:val="28"/>
        </w:rPr>
        <w:t>в силу после</w:t>
      </w:r>
      <w:r w:rsidR="00BE3C80" w:rsidRPr="006B35E3">
        <w:rPr>
          <w:sz w:val="28"/>
          <w:szCs w:val="28"/>
        </w:rPr>
        <w:t xml:space="preserve"> его официального опубликования в газете «Соликамский рабочий»</w:t>
      </w:r>
      <w:r w:rsidR="00607413">
        <w:rPr>
          <w:sz w:val="28"/>
          <w:szCs w:val="28"/>
        </w:rPr>
        <w:t xml:space="preserve"> и </w:t>
      </w:r>
      <w:r w:rsidR="00607413" w:rsidRPr="006605DA">
        <w:rPr>
          <w:sz w:val="28"/>
          <w:szCs w:val="28"/>
        </w:rPr>
        <w:t>подлежит размещению на официальном сайте Администрации Соликамского городского округа</w:t>
      </w:r>
      <w:r w:rsidR="00BE3C80" w:rsidRPr="006605DA">
        <w:rPr>
          <w:sz w:val="28"/>
          <w:szCs w:val="28"/>
        </w:rPr>
        <w:t>.</w:t>
      </w:r>
      <w:bookmarkStart w:id="0" w:name="_GoBack"/>
      <w:bookmarkEnd w:id="0"/>
    </w:p>
    <w:p w:rsidR="00607413" w:rsidRDefault="00607413" w:rsidP="00BE3C80">
      <w:pPr>
        <w:spacing w:line="36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9"/>
      </w:tblGrid>
      <w:tr w:rsidR="00236C34" w:rsidRPr="007E15BA" w:rsidTr="00BE3C80">
        <w:tc>
          <w:tcPr>
            <w:tcW w:w="4782" w:type="dxa"/>
            <w:shd w:val="clear" w:color="auto" w:fill="auto"/>
          </w:tcPr>
          <w:p w:rsidR="00236C34" w:rsidRDefault="00236C34" w:rsidP="005B1A85">
            <w:pPr>
              <w:spacing w:before="48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Pr="007E15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Думы</w:t>
            </w:r>
          </w:p>
          <w:p w:rsidR="00236C34" w:rsidRDefault="00236C34" w:rsidP="005B1A8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Соликамского городского округа</w:t>
            </w:r>
          </w:p>
          <w:p w:rsidR="00236C34" w:rsidRPr="007E15BA" w:rsidRDefault="00236C34" w:rsidP="005B1A85">
            <w:pPr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sz w:val="28"/>
                <w:szCs w:val="28"/>
              </w:rPr>
              <w:t>И.Г.Мингазеев</w:t>
            </w:r>
            <w:proofErr w:type="spellEnd"/>
          </w:p>
        </w:tc>
        <w:tc>
          <w:tcPr>
            <w:tcW w:w="4789" w:type="dxa"/>
            <w:shd w:val="clear" w:color="auto" w:fill="auto"/>
          </w:tcPr>
          <w:p w:rsidR="00236C34" w:rsidRDefault="00236C34" w:rsidP="005B1A85">
            <w:pPr>
              <w:spacing w:before="48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городского округа -</w:t>
            </w:r>
          </w:p>
          <w:p w:rsidR="00236C34" w:rsidRDefault="00236C34" w:rsidP="005B1A8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236C34" w:rsidRPr="007E15BA" w:rsidRDefault="00236C34" w:rsidP="005B1A8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Соликамского городского округа</w:t>
            </w:r>
          </w:p>
          <w:p w:rsidR="00236C34" w:rsidRPr="007E15BA" w:rsidRDefault="00236C34" w:rsidP="005B1A85">
            <w:pPr>
              <w:spacing w:line="360" w:lineRule="exact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Е.Н.Самоуков</w:t>
            </w:r>
            <w:proofErr w:type="spellEnd"/>
          </w:p>
        </w:tc>
      </w:tr>
    </w:tbl>
    <w:p w:rsidR="00635241" w:rsidRDefault="006605DA"/>
    <w:sectPr w:rsidR="00635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C34"/>
    <w:rsid w:val="0000192E"/>
    <w:rsid w:val="000B0031"/>
    <w:rsid w:val="000B07C8"/>
    <w:rsid w:val="00236C34"/>
    <w:rsid w:val="0029758C"/>
    <w:rsid w:val="002C1E09"/>
    <w:rsid w:val="002D090C"/>
    <w:rsid w:val="005F3ACD"/>
    <w:rsid w:val="00607413"/>
    <w:rsid w:val="006605DA"/>
    <w:rsid w:val="009F7276"/>
    <w:rsid w:val="00BB6A00"/>
    <w:rsid w:val="00BE3C80"/>
    <w:rsid w:val="00C041A3"/>
    <w:rsid w:val="00F0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6C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6C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iemelnikova</dc:creator>
  <cp:lastModifiedBy>Белова Евгения Александровна</cp:lastModifiedBy>
  <cp:revision>4</cp:revision>
  <dcterms:created xsi:type="dcterms:W3CDTF">2022-10-05T09:32:00Z</dcterms:created>
  <dcterms:modified xsi:type="dcterms:W3CDTF">2022-10-06T11:25:00Z</dcterms:modified>
</cp:coreProperties>
</file>